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47E" w:rsidRDefault="0028247E" w:rsidP="0028247E">
      <w:pPr>
        <w:pStyle w:val="Titel"/>
      </w:pPr>
      <w:r>
        <w:t xml:space="preserve">Cursus HRM </w:t>
      </w:r>
    </w:p>
    <w:p w:rsidR="00A54172" w:rsidRDefault="00A54172" w:rsidP="00A54172">
      <w:pPr>
        <w:pStyle w:val="Kop1"/>
      </w:pPr>
      <w:r>
        <w:t>E-</w:t>
      </w:r>
      <w:proofErr w:type="spellStart"/>
      <w:r>
        <w:t>learning</w:t>
      </w:r>
      <w:proofErr w:type="spellEnd"/>
    </w:p>
    <w:p w:rsidR="0028247E" w:rsidRDefault="0028247E" w:rsidP="0028247E">
      <w:r>
        <w:t>Om goed voorbereid op cursus te komen, worden deelnemers verzocht om in de week voorafgaand aan de cursus via e-</w:t>
      </w:r>
      <w:proofErr w:type="spellStart"/>
      <w:r>
        <w:t>learning</w:t>
      </w:r>
      <w:proofErr w:type="spellEnd"/>
      <w:r>
        <w:t xml:space="preserve"> al een aantal HRM onderdelen door te nemen. (</w:t>
      </w:r>
      <w:r w:rsidRPr="00A54172">
        <w:rPr>
          <w:highlight w:val="yellow"/>
        </w:rPr>
        <w:t>dit neemt 2 uren in beslag)</w:t>
      </w:r>
    </w:p>
    <w:p w:rsidR="0028247E" w:rsidRDefault="0028247E" w:rsidP="0028247E">
      <w:r>
        <w:t xml:space="preserve">In het </w:t>
      </w:r>
      <w:r w:rsidRPr="00A54172">
        <w:rPr>
          <w:b/>
        </w:rPr>
        <w:t>e-</w:t>
      </w:r>
      <w:proofErr w:type="spellStart"/>
      <w:r w:rsidRPr="00A54172">
        <w:rPr>
          <w:b/>
        </w:rPr>
        <w:t>learningsgedeelte</w:t>
      </w:r>
      <w:proofErr w:type="spellEnd"/>
      <w:r>
        <w:t xml:space="preserve"> worden onderstaande onderwerpen behandeld: </w:t>
      </w:r>
    </w:p>
    <w:p w:rsidR="0028247E" w:rsidRDefault="0028247E" w:rsidP="0028247E">
      <w:pPr>
        <w:pStyle w:val="Lijstalinea"/>
        <w:numPr>
          <w:ilvl w:val="0"/>
          <w:numId w:val="1"/>
        </w:numPr>
      </w:pPr>
      <w:r>
        <w:t>Personeelsregistratie</w:t>
      </w:r>
      <w:r>
        <w:tab/>
      </w:r>
    </w:p>
    <w:p w:rsidR="0028247E" w:rsidRDefault="0028247E" w:rsidP="0028247E">
      <w:pPr>
        <w:pStyle w:val="Lijstalinea"/>
        <w:numPr>
          <w:ilvl w:val="0"/>
          <w:numId w:val="1"/>
        </w:numPr>
      </w:pPr>
      <w:r>
        <w:t>Gezin</w:t>
      </w:r>
      <w:r>
        <w:tab/>
      </w:r>
    </w:p>
    <w:p w:rsidR="0028247E" w:rsidRDefault="0028247E" w:rsidP="0028247E">
      <w:pPr>
        <w:pStyle w:val="Lijstalinea"/>
        <w:numPr>
          <w:ilvl w:val="0"/>
          <w:numId w:val="1"/>
        </w:numPr>
      </w:pPr>
      <w:r>
        <w:t>Notities</w:t>
      </w:r>
      <w:r>
        <w:tab/>
      </w:r>
    </w:p>
    <w:p w:rsidR="0028247E" w:rsidRDefault="0028247E" w:rsidP="0028247E">
      <w:pPr>
        <w:pStyle w:val="Lijstalinea"/>
        <w:numPr>
          <w:ilvl w:val="0"/>
          <w:numId w:val="1"/>
        </w:numPr>
      </w:pPr>
      <w:r>
        <w:t>Signalen</w:t>
      </w:r>
      <w:r>
        <w:tab/>
      </w:r>
    </w:p>
    <w:p w:rsidR="0028247E" w:rsidRDefault="0028247E" w:rsidP="0028247E">
      <w:pPr>
        <w:pStyle w:val="Lijstalinea"/>
        <w:numPr>
          <w:ilvl w:val="0"/>
          <w:numId w:val="1"/>
        </w:numPr>
      </w:pPr>
      <w:r>
        <w:t>Verstrekkingen</w:t>
      </w:r>
    </w:p>
    <w:p w:rsidR="0028247E" w:rsidRDefault="0028247E" w:rsidP="0028247E">
      <w:pPr>
        <w:pStyle w:val="Lijstalinea"/>
        <w:numPr>
          <w:ilvl w:val="0"/>
          <w:numId w:val="1"/>
        </w:numPr>
      </w:pPr>
      <w:r>
        <w:t>Eigen velden</w:t>
      </w:r>
      <w:r>
        <w:tab/>
      </w:r>
    </w:p>
    <w:p w:rsidR="0028247E" w:rsidRDefault="0028247E" w:rsidP="0028247E">
      <w:pPr>
        <w:pStyle w:val="Lijstalinea"/>
        <w:numPr>
          <w:ilvl w:val="0"/>
          <w:numId w:val="1"/>
        </w:numPr>
      </w:pPr>
      <w:r>
        <w:t>Opleidingen</w:t>
      </w:r>
      <w:r>
        <w:tab/>
      </w:r>
    </w:p>
    <w:p w:rsidR="0028247E" w:rsidRDefault="0028247E" w:rsidP="0028247E">
      <w:pPr>
        <w:pStyle w:val="Lijstalinea"/>
        <w:numPr>
          <w:ilvl w:val="0"/>
          <w:numId w:val="1"/>
        </w:numPr>
      </w:pPr>
      <w:r>
        <w:t>Ziekteverzuim</w:t>
      </w:r>
      <w:r>
        <w:tab/>
      </w:r>
    </w:p>
    <w:p w:rsidR="0028247E" w:rsidRDefault="0028247E" w:rsidP="0028247E">
      <w:pPr>
        <w:pStyle w:val="Lijstalinea"/>
        <w:numPr>
          <w:ilvl w:val="0"/>
          <w:numId w:val="1"/>
        </w:numPr>
      </w:pPr>
      <w:r>
        <w:t>Beoordelingen</w:t>
      </w:r>
      <w:r>
        <w:tab/>
      </w:r>
    </w:p>
    <w:p w:rsidR="0028247E" w:rsidRDefault="0028247E" w:rsidP="0028247E">
      <w:pPr>
        <w:pStyle w:val="Lijstalinea"/>
        <w:numPr>
          <w:ilvl w:val="0"/>
          <w:numId w:val="1"/>
        </w:numPr>
      </w:pPr>
      <w:r>
        <w:t xml:space="preserve">HRM modules in het </w:t>
      </w:r>
      <w:proofErr w:type="spellStart"/>
      <w:r>
        <w:t>Werknemerloket</w:t>
      </w:r>
      <w:proofErr w:type="spellEnd"/>
      <w:r>
        <w:tab/>
      </w:r>
    </w:p>
    <w:p w:rsidR="0028247E" w:rsidRDefault="0028247E" w:rsidP="0028247E">
      <w:pPr>
        <w:pStyle w:val="Lijstalinea"/>
        <w:numPr>
          <w:ilvl w:val="0"/>
          <w:numId w:val="1"/>
        </w:numPr>
      </w:pPr>
      <w:r>
        <w:t xml:space="preserve">Manager </w:t>
      </w:r>
      <w:proofErr w:type="spellStart"/>
      <w:r>
        <w:t>Self</w:t>
      </w:r>
      <w:proofErr w:type="spellEnd"/>
      <w:r>
        <w:t xml:space="preserve"> Service (MSS)</w:t>
      </w:r>
      <w:r>
        <w:tab/>
      </w:r>
    </w:p>
    <w:p w:rsidR="00A54172" w:rsidRDefault="00A54172" w:rsidP="00A54172">
      <w:pPr>
        <w:pStyle w:val="Kop1"/>
      </w:pPr>
      <w:r>
        <w:t>Klassikaal</w:t>
      </w:r>
    </w:p>
    <w:p w:rsidR="00B7754F" w:rsidRDefault="0028247E" w:rsidP="0028247E">
      <w:r>
        <w:t>In het klassikale gedeelte beginnen we met een evaluatie van bovenstaande onderwerpen. Je hebt dan tevens de gelegenheid om nog vragen te stellen over zaken die nog niet geheel duidelijk zijn n.a.v. de e-</w:t>
      </w:r>
      <w:proofErr w:type="spellStart"/>
      <w:r>
        <w:t>learningmodule</w:t>
      </w:r>
      <w:proofErr w:type="spellEnd"/>
      <w:r>
        <w:t xml:space="preserve">. </w:t>
      </w:r>
    </w:p>
    <w:p w:rsidR="0028247E" w:rsidRDefault="0028247E" w:rsidP="0028247E">
      <w:r>
        <w:t>Daarna behandelen we in detail de verlofmodule en dossiervormingsmodule (</w:t>
      </w:r>
      <w:proofErr w:type="spellStart"/>
      <w:r>
        <w:t>Qwoater</w:t>
      </w:r>
      <w:proofErr w:type="spellEnd"/>
      <w:r>
        <w:t xml:space="preserve">), uiteraard in combinatie met het </w:t>
      </w:r>
      <w:proofErr w:type="spellStart"/>
      <w:r>
        <w:t>Werknemerloket</w:t>
      </w:r>
      <w:proofErr w:type="spellEnd"/>
      <w:r>
        <w:t>.</w:t>
      </w:r>
      <w:r w:rsidR="00B36311">
        <w:t xml:space="preserve"> Ten slotte gaan we in op mogelijke koppelingen met Loket.nl.</w:t>
      </w:r>
      <w:bookmarkStart w:id="0" w:name="_GoBack"/>
      <w:bookmarkEnd w:id="0"/>
    </w:p>
    <w:p w:rsidR="00A54172" w:rsidRDefault="00A54172" w:rsidP="00A54172">
      <w:pPr>
        <w:pStyle w:val="Kop2"/>
      </w:pPr>
      <w:r>
        <w:t>Aanvang 9.30 uur</w:t>
      </w:r>
    </w:p>
    <w:p w:rsidR="0028247E" w:rsidRDefault="0028247E" w:rsidP="009C173D">
      <w:pPr>
        <w:pStyle w:val="Lijstalinea"/>
        <w:numPr>
          <w:ilvl w:val="0"/>
          <w:numId w:val="2"/>
        </w:numPr>
      </w:pPr>
      <w:r>
        <w:t>Wat is Loket.nl</w:t>
      </w:r>
      <w:r>
        <w:tab/>
      </w:r>
    </w:p>
    <w:p w:rsidR="00A54172" w:rsidRDefault="00A54172" w:rsidP="009C173D">
      <w:pPr>
        <w:pStyle w:val="Lijstalinea"/>
        <w:numPr>
          <w:ilvl w:val="0"/>
          <w:numId w:val="2"/>
        </w:numPr>
      </w:pPr>
      <w:r>
        <w:t>Evaluatie e-</w:t>
      </w:r>
      <w:proofErr w:type="spellStart"/>
      <w:r>
        <w:t>learning</w:t>
      </w:r>
      <w:r w:rsidR="00B7754F">
        <w:t>gedeelte</w:t>
      </w:r>
      <w:proofErr w:type="spellEnd"/>
    </w:p>
    <w:p w:rsidR="00A54172" w:rsidRDefault="00A54172" w:rsidP="00A54172">
      <w:pPr>
        <w:pStyle w:val="Kop2"/>
      </w:pPr>
      <w:r>
        <w:t>Koffiepauze 10.30 – 10.45 uur</w:t>
      </w:r>
    </w:p>
    <w:p w:rsidR="0028247E" w:rsidRDefault="0028247E" w:rsidP="009C173D">
      <w:pPr>
        <w:pStyle w:val="Lijstalinea"/>
        <w:numPr>
          <w:ilvl w:val="0"/>
          <w:numId w:val="2"/>
        </w:numPr>
      </w:pPr>
      <w:r>
        <w:t>Verlofmodule</w:t>
      </w:r>
      <w:r>
        <w:tab/>
      </w:r>
    </w:p>
    <w:p w:rsidR="0028247E" w:rsidRDefault="0028247E" w:rsidP="009C173D">
      <w:pPr>
        <w:pStyle w:val="Lijstalinea"/>
        <w:numPr>
          <w:ilvl w:val="1"/>
          <w:numId w:val="2"/>
        </w:numPr>
      </w:pPr>
      <w:r>
        <w:t>Stap 1 Activeren van producten en rechten</w:t>
      </w:r>
      <w:r>
        <w:tab/>
      </w:r>
    </w:p>
    <w:p w:rsidR="0028247E" w:rsidRDefault="0028247E" w:rsidP="009C173D">
      <w:pPr>
        <w:pStyle w:val="Lijstalinea"/>
        <w:numPr>
          <w:ilvl w:val="1"/>
          <w:numId w:val="2"/>
        </w:numPr>
      </w:pPr>
      <w:r>
        <w:t>Stap 2 Definiëren van de verlofregeling(en)</w:t>
      </w:r>
      <w:r>
        <w:tab/>
      </w:r>
    </w:p>
    <w:p w:rsidR="0028247E" w:rsidRDefault="0028247E" w:rsidP="009C173D">
      <w:pPr>
        <w:pStyle w:val="Lijstalinea"/>
        <w:numPr>
          <w:ilvl w:val="1"/>
          <w:numId w:val="2"/>
        </w:numPr>
      </w:pPr>
      <w:r>
        <w:t>Stap 3 Koppelen verlofregeling(en) aan werknemer(s)</w:t>
      </w:r>
      <w:r>
        <w:tab/>
      </w:r>
    </w:p>
    <w:p w:rsidR="0028247E" w:rsidRDefault="0028247E" w:rsidP="009C173D">
      <w:pPr>
        <w:pStyle w:val="Lijstalinea"/>
        <w:numPr>
          <w:ilvl w:val="1"/>
          <w:numId w:val="2"/>
        </w:numPr>
      </w:pPr>
      <w:r>
        <w:t>Stap 4 Verlofrecht(en) opbouwen</w:t>
      </w:r>
      <w:r>
        <w:tab/>
      </w:r>
    </w:p>
    <w:p w:rsidR="0028247E" w:rsidRDefault="0028247E" w:rsidP="009C173D">
      <w:pPr>
        <w:pStyle w:val="Lijstalinea"/>
        <w:numPr>
          <w:ilvl w:val="1"/>
          <w:numId w:val="2"/>
        </w:numPr>
      </w:pPr>
      <w:r>
        <w:t>Stap 5 Bepalen van de verlofsoorten</w:t>
      </w:r>
      <w:r>
        <w:tab/>
      </w:r>
    </w:p>
    <w:p w:rsidR="0028247E" w:rsidRDefault="0028247E" w:rsidP="009C173D">
      <w:pPr>
        <w:pStyle w:val="Lijstalinea"/>
        <w:numPr>
          <w:ilvl w:val="1"/>
          <w:numId w:val="2"/>
        </w:numPr>
      </w:pPr>
      <w:r>
        <w:t>Stap 6 Verlof bepalen m.b.v. arbeidspatroon</w:t>
      </w:r>
      <w:r>
        <w:tab/>
      </w:r>
    </w:p>
    <w:p w:rsidR="0028247E" w:rsidRDefault="0028247E" w:rsidP="009C173D">
      <w:pPr>
        <w:pStyle w:val="Lijstalinea"/>
        <w:numPr>
          <w:ilvl w:val="1"/>
          <w:numId w:val="2"/>
        </w:numPr>
      </w:pPr>
      <w:r>
        <w:t>Stap 7 Instellen e-mailadres voor verlofaanvraag</w:t>
      </w:r>
    </w:p>
    <w:p w:rsidR="0028247E" w:rsidRDefault="0028247E" w:rsidP="009C173D">
      <w:pPr>
        <w:pStyle w:val="Lijstalinea"/>
        <w:numPr>
          <w:ilvl w:val="1"/>
          <w:numId w:val="2"/>
        </w:numPr>
      </w:pPr>
      <w:r>
        <w:t>Verlofopname- en registratie</w:t>
      </w:r>
      <w:r>
        <w:tab/>
      </w:r>
    </w:p>
    <w:p w:rsidR="0028247E" w:rsidRDefault="0028247E" w:rsidP="009C173D">
      <w:pPr>
        <w:pStyle w:val="Lijstalinea"/>
        <w:numPr>
          <w:ilvl w:val="1"/>
          <w:numId w:val="2"/>
        </w:numPr>
      </w:pPr>
      <w:r>
        <w:t>Verlofopbouw o.b.v. uren vanuit de salarisverwerking</w:t>
      </w:r>
    </w:p>
    <w:p w:rsidR="0028247E" w:rsidRDefault="0028247E" w:rsidP="009C173D">
      <w:pPr>
        <w:pStyle w:val="Lijstalinea"/>
        <w:numPr>
          <w:ilvl w:val="1"/>
          <w:numId w:val="2"/>
        </w:numPr>
      </w:pPr>
      <w:r>
        <w:t>Verlofopbouw door de werknemer</w:t>
      </w:r>
      <w:r>
        <w:tab/>
      </w:r>
    </w:p>
    <w:p w:rsidR="0028247E" w:rsidRDefault="0028247E" w:rsidP="009C173D">
      <w:pPr>
        <w:pStyle w:val="Lijstalinea"/>
        <w:numPr>
          <w:ilvl w:val="1"/>
          <w:numId w:val="2"/>
        </w:numPr>
      </w:pPr>
      <w:r>
        <w:t xml:space="preserve">Verlofkaart en –aanvraag via het </w:t>
      </w:r>
      <w:proofErr w:type="spellStart"/>
      <w:r>
        <w:t>Werknemerloket</w:t>
      </w:r>
      <w:proofErr w:type="spellEnd"/>
      <w:r>
        <w:tab/>
      </w:r>
    </w:p>
    <w:p w:rsidR="00A54172" w:rsidRDefault="0028247E" w:rsidP="009C173D">
      <w:pPr>
        <w:pStyle w:val="Lijstalinea"/>
        <w:numPr>
          <w:ilvl w:val="1"/>
          <w:numId w:val="2"/>
        </w:numPr>
      </w:pPr>
      <w:r>
        <w:t>Overzichten verlofmodule</w:t>
      </w:r>
    </w:p>
    <w:p w:rsidR="0028247E" w:rsidRDefault="00B7754F" w:rsidP="00B7754F">
      <w:pPr>
        <w:pStyle w:val="Kop2"/>
      </w:pPr>
      <w:r>
        <w:lastRenderedPageBreak/>
        <w:t>Lunchpauze 12.00 – 12.45 uur</w:t>
      </w:r>
      <w:r w:rsidR="0028247E">
        <w:tab/>
      </w:r>
    </w:p>
    <w:p w:rsidR="0028247E" w:rsidRDefault="0028247E" w:rsidP="009C173D">
      <w:pPr>
        <w:pStyle w:val="Lijstalinea"/>
        <w:numPr>
          <w:ilvl w:val="0"/>
          <w:numId w:val="2"/>
        </w:numPr>
      </w:pPr>
      <w:r>
        <w:t>Dossiervorming (</w:t>
      </w:r>
      <w:proofErr w:type="spellStart"/>
      <w:r>
        <w:t>Qwoater</w:t>
      </w:r>
      <w:proofErr w:type="spellEnd"/>
      <w:r>
        <w:t>)</w:t>
      </w:r>
      <w:r>
        <w:tab/>
      </w:r>
    </w:p>
    <w:p w:rsidR="0028247E" w:rsidRDefault="0028247E" w:rsidP="009C173D">
      <w:pPr>
        <w:pStyle w:val="Lijstalinea"/>
        <w:numPr>
          <w:ilvl w:val="1"/>
          <w:numId w:val="2"/>
        </w:numPr>
      </w:pPr>
      <w:r>
        <w:t>Inrichting dossiervorming (</w:t>
      </w:r>
      <w:proofErr w:type="spellStart"/>
      <w:r>
        <w:t>Qwoater</w:t>
      </w:r>
      <w:proofErr w:type="spellEnd"/>
      <w:r>
        <w:t>)</w:t>
      </w:r>
      <w:r>
        <w:tab/>
      </w:r>
    </w:p>
    <w:p w:rsidR="0028247E" w:rsidRDefault="0028247E" w:rsidP="009C173D">
      <w:pPr>
        <w:pStyle w:val="Lijstalinea"/>
        <w:numPr>
          <w:ilvl w:val="1"/>
          <w:numId w:val="2"/>
        </w:numPr>
      </w:pPr>
      <w:r>
        <w:t>Rechten</w:t>
      </w:r>
      <w:r>
        <w:tab/>
      </w:r>
    </w:p>
    <w:p w:rsidR="0028247E" w:rsidRDefault="0028247E" w:rsidP="009C173D">
      <w:pPr>
        <w:pStyle w:val="Lijstalinea"/>
        <w:numPr>
          <w:ilvl w:val="1"/>
          <w:numId w:val="2"/>
        </w:numPr>
      </w:pPr>
      <w:r>
        <w:t>Autorisatiematrix</w:t>
      </w:r>
      <w:r>
        <w:tab/>
      </w:r>
    </w:p>
    <w:p w:rsidR="0028247E" w:rsidRDefault="0028247E" w:rsidP="009C173D">
      <w:pPr>
        <w:pStyle w:val="Lijstalinea"/>
        <w:numPr>
          <w:ilvl w:val="1"/>
          <w:numId w:val="2"/>
        </w:numPr>
      </w:pPr>
      <w:r>
        <w:t>Vernietigingstermijnen (AVG)</w:t>
      </w:r>
      <w:r>
        <w:tab/>
      </w:r>
    </w:p>
    <w:p w:rsidR="0028247E" w:rsidRDefault="0028247E" w:rsidP="009C173D">
      <w:pPr>
        <w:pStyle w:val="Lijstalinea"/>
        <w:numPr>
          <w:ilvl w:val="1"/>
          <w:numId w:val="2"/>
        </w:numPr>
      </w:pPr>
      <w:r>
        <w:t>Uploaden documenten in werkgevers- en werknemersdossier</w:t>
      </w:r>
      <w:r>
        <w:tab/>
      </w:r>
    </w:p>
    <w:p w:rsidR="0028247E" w:rsidRDefault="0028247E" w:rsidP="009C173D">
      <w:pPr>
        <w:pStyle w:val="Lijstalinea"/>
        <w:numPr>
          <w:ilvl w:val="1"/>
          <w:numId w:val="2"/>
        </w:numPr>
      </w:pPr>
      <w:r>
        <w:t>Documentgeneratie</w:t>
      </w:r>
      <w:r>
        <w:tab/>
      </w:r>
    </w:p>
    <w:p w:rsidR="0028247E" w:rsidRDefault="0028247E" w:rsidP="009C173D">
      <w:pPr>
        <w:pStyle w:val="Lijstalinea"/>
        <w:numPr>
          <w:ilvl w:val="1"/>
          <w:numId w:val="2"/>
        </w:numPr>
      </w:pPr>
      <w:r>
        <w:t>Genereren en verwijderen volledig dossier</w:t>
      </w:r>
      <w:r>
        <w:tab/>
      </w:r>
    </w:p>
    <w:p w:rsidR="00B7754F" w:rsidRDefault="0028247E" w:rsidP="009C173D">
      <w:pPr>
        <w:pStyle w:val="Lijstalinea"/>
        <w:numPr>
          <w:ilvl w:val="1"/>
          <w:numId w:val="2"/>
        </w:numPr>
      </w:pPr>
      <w:r>
        <w:t>Overzicht dossiervorming</w:t>
      </w:r>
    </w:p>
    <w:p w:rsidR="00B7754F" w:rsidRDefault="00B7754F" w:rsidP="009C173D">
      <w:pPr>
        <w:pStyle w:val="Lijstalinea"/>
        <w:numPr>
          <w:ilvl w:val="1"/>
          <w:numId w:val="2"/>
        </w:numPr>
      </w:pPr>
      <w:r>
        <w:t xml:space="preserve">Werknemer.loket.nl dossiervorming en declaraties </w:t>
      </w:r>
      <w:proofErr w:type="spellStart"/>
      <w:r>
        <w:t>up-loaden</w:t>
      </w:r>
      <w:proofErr w:type="spellEnd"/>
      <w:r>
        <w:t xml:space="preserve"> </w:t>
      </w:r>
    </w:p>
    <w:p w:rsidR="0048200E" w:rsidRDefault="00214446" w:rsidP="00B7754F">
      <w:pPr>
        <w:pStyle w:val="Kop2"/>
      </w:pPr>
      <w:r>
        <w:t>Thee pauze</w:t>
      </w:r>
      <w:r w:rsidR="0028247E">
        <w:tab/>
      </w:r>
      <w:r>
        <w:t>14.45 – 15.00</w:t>
      </w:r>
    </w:p>
    <w:p w:rsidR="00214446" w:rsidRDefault="00214446" w:rsidP="00214446">
      <w:pPr>
        <w:pStyle w:val="Lijstalinea"/>
        <w:numPr>
          <w:ilvl w:val="0"/>
          <w:numId w:val="2"/>
        </w:numPr>
      </w:pPr>
      <w:r>
        <w:t>P</w:t>
      </w:r>
      <w:r w:rsidRPr="00024C8E">
        <w:t xml:space="preserve">latform van Loket.nl met de mogelijke koppelingen </w:t>
      </w:r>
    </w:p>
    <w:p w:rsidR="00214446" w:rsidRDefault="00214446" w:rsidP="00214446">
      <w:pPr>
        <w:pStyle w:val="Lijstalinea"/>
        <w:numPr>
          <w:ilvl w:val="1"/>
          <w:numId w:val="2"/>
        </w:numPr>
      </w:pPr>
      <w:r>
        <w:t xml:space="preserve">Hierbij demonstreren </w:t>
      </w:r>
      <w:r w:rsidRPr="00024C8E">
        <w:t>we een koppeling en</w:t>
      </w:r>
      <w:r>
        <w:t xml:space="preserve"> behandelen</w:t>
      </w:r>
      <w:r w:rsidRPr="00024C8E">
        <w:t xml:space="preserve"> de voordelen </w:t>
      </w:r>
      <w:r>
        <w:t xml:space="preserve">voor werkgever en salarisadministrateur </w:t>
      </w:r>
      <w:r w:rsidRPr="00024C8E">
        <w:t>die het gebruik van een koppeling kan bieden.</w:t>
      </w:r>
      <w:r>
        <w:tab/>
      </w:r>
    </w:p>
    <w:p w:rsidR="00214446" w:rsidRDefault="00214446" w:rsidP="00214446">
      <w:pPr>
        <w:pStyle w:val="Lijstalinea"/>
        <w:numPr>
          <w:ilvl w:val="1"/>
          <w:numId w:val="2"/>
        </w:numPr>
      </w:pPr>
      <w:r>
        <w:t>Klantsegmentatie</w:t>
      </w:r>
    </w:p>
    <w:p w:rsidR="00214446" w:rsidRDefault="00214446" w:rsidP="00214446">
      <w:pPr>
        <w:pStyle w:val="Lijstalinea"/>
        <w:numPr>
          <w:ilvl w:val="0"/>
          <w:numId w:val="2"/>
        </w:numPr>
      </w:pPr>
      <w:r>
        <w:t>Next step</w:t>
      </w:r>
    </w:p>
    <w:p w:rsidR="00214446" w:rsidRDefault="00214446" w:rsidP="00214446">
      <w:pPr>
        <w:pStyle w:val="Lijstalinea"/>
        <w:numPr>
          <w:ilvl w:val="1"/>
          <w:numId w:val="2"/>
        </w:numPr>
      </w:pPr>
      <w:r>
        <w:t xml:space="preserve">Afspraken maken </w:t>
      </w:r>
    </w:p>
    <w:p w:rsidR="00214446" w:rsidRDefault="00214446" w:rsidP="00214446">
      <w:pPr>
        <w:pStyle w:val="Lijstalinea"/>
        <w:numPr>
          <w:ilvl w:val="1"/>
          <w:numId w:val="2"/>
        </w:numPr>
      </w:pPr>
      <w:r>
        <w:t>Actieplan opstellen</w:t>
      </w:r>
    </w:p>
    <w:p w:rsidR="00214446" w:rsidRPr="00214446" w:rsidRDefault="00214446" w:rsidP="00214446">
      <w:pPr>
        <w:pStyle w:val="Kop2"/>
      </w:pPr>
      <w:r>
        <w:t xml:space="preserve">Einde bijeenkomst </w:t>
      </w:r>
      <w:r>
        <w:t>16.30</w:t>
      </w:r>
    </w:p>
    <w:sectPr w:rsidR="00214446" w:rsidRPr="00214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C08EE"/>
    <w:multiLevelType w:val="hybridMultilevel"/>
    <w:tmpl w:val="A9C0A3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784CE8"/>
    <w:multiLevelType w:val="multilevel"/>
    <w:tmpl w:val="286879D4"/>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04B2CCE"/>
    <w:multiLevelType w:val="hybridMultilevel"/>
    <w:tmpl w:val="073E3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7E"/>
    <w:rsid w:val="00214446"/>
    <w:rsid w:val="0028247E"/>
    <w:rsid w:val="0048200E"/>
    <w:rsid w:val="009C173D"/>
    <w:rsid w:val="00A54172"/>
    <w:rsid w:val="00B36311"/>
    <w:rsid w:val="00B775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58BB"/>
  <w15:chartTrackingRefBased/>
  <w15:docId w15:val="{EA06A8C9-A7DA-46CA-AE6F-9B67F53F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541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541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824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8247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28247E"/>
    <w:pPr>
      <w:ind w:left="720"/>
      <w:contextualSpacing/>
    </w:pPr>
  </w:style>
  <w:style w:type="character" w:customStyle="1" w:styleId="Kop1Char">
    <w:name w:val="Kop 1 Char"/>
    <w:basedOn w:val="Standaardalinea-lettertype"/>
    <w:link w:val="Kop1"/>
    <w:uiPriority w:val="9"/>
    <w:rsid w:val="00A5417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A5417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Bollen, Jan</dc:creator>
  <cp:keywords/>
  <dc:description/>
  <cp:lastModifiedBy>Bollen, Jan</cp:lastModifiedBy>
  <cp:revision>3</cp:revision>
  <dcterms:created xsi:type="dcterms:W3CDTF">2018-12-28T09:37:00Z</dcterms:created>
  <dcterms:modified xsi:type="dcterms:W3CDTF">2018-12-28T09:39:00Z</dcterms:modified>
</cp:coreProperties>
</file>